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C80ED4" w14:textId="77777777" w:rsidR="004570EB" w:rsidRDefault="004570EB" w:rsidP="00BF28C2">
      <w:pPr>
        <w:spacing w:after="0" w:line="278" w:lineRule="auto"/>
        <w:rPr>
          <w:rFonts w:ascii="Aptos" w:eastAsia="Aptos" w:hAnsi="Aptos" w:cs="Times New Roman"/>
          <w:b/>
          <w:bCs/>
          <w:kern w:val="2"/>
          <w:sz w:val="24"/>
          <w:szCs w:val="24"/>
        </w:rPr>
      </w:pPr>
      <w:r w:rsidRPr="004570EB">
        <w:rPr>
          <w:rFonts w:ascii="Aptos" w:eastAsia="Aptos" w:hAnsi="Aptos" w:cs="Times New Roman"/>
          <w:b/>
          <w:bCs/>
          <w:kern w:val="2"/>
          <w:sz w:val="24"/>
          <w:szCs w:val="24"/>
        </w:rPr>
        <w:t xml:space="preserve">FSC kontrollerat </w:t>
      </w:r>
      <w:proofErr w:type="gramStart"/>
      <w:r w:rsidRPr="004570EB">
        <w:rPr>
          <w:rFonts w:ascii="Aptos" w:eastAsia="Aptos" w:hAnsi="Aptos" w:cs="Times New Roman"/>
          <w:b/>
          <w:bCs/>
          <w:kern w:val="2"/>
          <w:sz w:val="24"/>
          <w:szCs w:val="24"/>
        </w:rPr>
        <w:t>virke klagomål</w:t>
      </w:r>
      <w:proofErr w:type="gramEnd"/>
      <w:r w:rsidRPr="004570EB">
        <w:rPr>
          <w:rFonts w:ascii="Aptos" w:eastAsia="Aptos" w:hAnsi="Aptos" w:cs="Times New Roman"/>
          <w:b/>
          <w:bCs/>
          <w:kern w:val="2"/>
          <w:sz w:val="24"/>
          <w:szCs w:val="24"/>
        </w:rPr>
        <w:t xml:space="preserve"> avseende Holmens planer på att avverka tre nyckelbiotoper </w:t>
      </w:r>
    </w:p>
    <w:p w14:paraId="115905DE" w14:textId="77777777" w:rsidR="00BF28C2" w:rsidRPr="004570EB" w:rsidRDefault="00BF28C2" w:rsidP="00BF28C2">
      <w:pPr>
        <w:spacing w:after="0" w:line="278" w:lineRule="auto"/>
        <w:rPr>
          <w:rFonts w:ascii="Aptos" w:eastAsia="Aptos" w:hAnsi="Aptos" w:cs="Times New Roman"/>
          <w:kern w:val="2"/>
          <w:sz w:val="24"/>
          <w:szCs w:val="24"/>
        </w:rPr>
      </w:pPr>
    </w:p>
    <w:p w14:paraId="5E675699" w14:textId="3D72262A" w:rsidR="00BF28C2" w:rsidRPr="004570EB" w:rsidRDefault="004570EB" w:rsidP="00BF28C2">
      <w:pPr>
        <w:spacing w:after="0" w:line="278" w:lineRule="auto"/>
        <w:rPr>
          <w:rFonts w:ascii="Aptos" w:eastAsia="Aptos" w:hAnsi="Aptos" w:cs="Times New Roman"/>
          <w:kern w:val="2"/>
          <w:sz w:val="24"/>
          <w:szCs w:val="24"/>
        </w:rPr>
      </w:pPr>
      <w:r w:rsidRPr="004570EB">
        <w:rPr>
          <w:rFonts w:ascii="Aptos" w:eastAsia="Aptos" w:hAnsi="Aptos" w:cs="Times New Roman"/>
          <w:b/>
          <w:bCs/>
          <w:kern w:val="2"/>
          <w:sz w:val="24"/>
          <w:szCs w:val="24"/>
        </w:rPr>
        <w:t>Certifikatsinnehavare</w:t>
      </w:r>
      <w:r w:rsidRPr="004570EB">
        <w:rPr>
          <w:rFonts w:ascii="Aptos" w:eastAsia="Aptos" w:hAnsi="Aptos" w:cs="Times New Roman"/>
          <w:kern w:val="2"/>
          <w:sz w:val="24"/>
          <w:szCs w:val="24"/>
        </w:rPr>
        <w:t xml:space="preserve">: </w:t>
      </w:r>
      <w:r>
        <w:rPr>
          <w:rFonts w:ascii="Aptos" w:eastAsia="Aptos" w:hAnsi="Aptos" w:cs="Times New Roman"/>
          <w:kern w:val="2"/>
          <w:sz w:val="24"/>
          <w:szCs w:val="24"/>
        </w:rPr>
        <w:t>Holmens</w:t>
      </w:r>
      <w:r w:rsidRPr="004570EB">
        <w:rPr>
          <w:rFonts w:ascii="Aptos" w:eastAsia="Aptos" w:hAnsi="Aptos" w:cs="Times New Roman"/>
          <w:kern w:val="2"/>
          <w:sz w:val="24"/>
          <w:szCs w:val="24"/>
        </w:rPr>
        <w:t xml:space="preserve"> FSC </w:t>
      </w:r>
      <w:proofErr w:type="spellStart"/>
      <w:r w:rsidRPr="004570EB">
        <w:rPr>
          <w:rFonts w:ascii="Aptos" w:eastAsia="Aptos" w:hAnsi="Aptos" w:cs="Times New Roman"/>
          <w:kern w:val="2"/>
          <w:sz w:val="24"/>
          <w:szCs w:val="24"/>
        </w:rPr>
        <w:t>CoC</w:t>
      </w:r>
      <w:proofErr w:type="spellEnd"/>
      <w:r w:rsidRPr="004570EB">
        <w:rPr>
          <w:rFonts w:ascii="Aptos" w:eastAsia="Aptos" w:hAnsi="Aptos" w:cs="Times New Roman"/>
          <w:kern w:val="2"/>
          <w:sz w:val="24"/>
          <w:szCs w:val="24"/>
        </w:rPr>
        <w:t>/CW certifikat, DNV-COC-000004</w:t>
      </w:r>
    </w:p>
    <w:p w14:paraId="621186C5" w14:textId="77777777" w:rsidR="004570EB" w:rsidRPr="004570EB" w:rsidRDefault="004570EB" w:rsidP="00BF28C2">
      <w:pPr>
        <w:spacing w:after="0" w:line="278" w:lineRule="auto"/>
        <w:rPr>
          <w:rFonts w:ascii="Aptos" w:eastAsia="Aptos" w:hAnsi="Aptos" w:cs="Times New Roman"/>
          <w:kern w:val="2"/>
          <w:sz w:val="24"/>
          <w:szCs w:val="24"/>
        </w:rPr>
      </w:pPr>
      <w:r w:rsidRPr="004570EB">
        <w:rPr>
          <w:rFonts w:ascii="Aptos" w:eastAsia="Aptos" w:hAnsi="Aptos" w:cs="Times New Roman"/>
          <w:b/>
          <w:bCs/>
          <w:kern w:val="2"/>
          <w:sz w:val="24"/>
          <w:szCs w:val="24"/>
        </w:rPr>
        <w:t>Typ av klagomål</w:t>
      </w:r>
      <w:r w:rsidRPr="004570EB">
        <w:rPr>
          <w:rFonts w:ascii="Aptos" w:eastAsia="Aptos" w:hAnsi="Aptos" w:cs="Times New Roman"/>
          <w:kern w:val="2"/>
          <w:sz w:val="24"/>
          <w:szCs w:val="24"/>
        </w:rPr>
        <w:t xml:space="preserve">: FSC Kontrollerat virke, avseende kraven som skyddar nyckelbiotoper från skadliga skogsbruksåtgärder. </w:t>
      </w:r>
    </w:p>
    <w:p w14:paraId="556C0E61" w14:textId="4B91D1BD" w:rsidR="004570EB" w:rsidRPr="004570EB" w:rsidRDefault="004570EB" w:rsidP="00BF28C2">
      <w:pPr>
        <w:spacing w:after="0" w:line="278" w:lineRule="auto"/>
        <w:rPr>
          <w:rFonts w:ascii="Aptos" w:eastAsia="Aptos" w:hAnsi="Aptos" w:cs="Times New Roman"/>
          <w:kern w:val="2"/>
          <w:sz w:val="24"/>
          <w:szCs w:val="24"/>
        </w:rPr>
      </w:pPr>
      <w:r w:rsidRPr="004570EB">
        <w:rPr>
          <w:rFonts w:ascii="Aptos" w:eastAsia="Aptos" w:hAnsi="Aptos" w:cs="Times New Roman"/>
          <w:b/>
          <w:bCs/>
          <w:kern w:val="2"/>
          <w:sz w:val="24"/>
          <w:szCs w:val="24"/>
        </w:rPr>
        <w:t>Utredningsperiod</w:t>
      </w:r>
      <w:r w:rsidRPr="004570EB">
        <w:rPr>
          <w:rFonts w:ascii="Aptos" w:eastAsia="Aptos" w:hAnsi="Aptos" w:cs="Times New Roman"/>
          <w:kern w:val="2"/>
          <w:sz w:val="24"/>
          <w:szCs w:val="24"/>
        </w:rPr>
        <w:t xml:space="preserve">: </w:t>
      </w:r>
      <w:r w:rsidR="00647D9F">
        <w:rPr>
          <w:rFonts w:ascii="Aptos" w:eastAsia="Aptos" w:hAnsi="Aptos" w:cs="Times New Roman"/>
          <w:kern w:val="2"/>
          <w:sz w:val="24"/>
          <w:szCs w:val="24"/>
        </w:rPr>
        <w:t>februari</w:t>
      </w:r>
      <w:r w:rsidRPr="004570EB">
        <w:rPr>
          <w:rFonts w:ascii="Aptos" w:eastAsia="Aptos" w:hAnsi="Aptos" w:cs="Times New Roman"/>
          <w:kern w:val="2"/>
          <w:sz w:val="24"/>
          <w:szCs w:val="24"/>
        </w:rPr>
        <w:t xml:space="preserve"> till </w:t>
      </w:r>
      <w:r w:rsidR="00647D9F">
        <w:rPr>
          <w:rFonts w:ascii="Aptos" w:eastAsia="Aptos" w:hAnsi="Aptos" w:cs="Times New Roman"/>
          <w:kern w:val="2"/>
          <w:sz w:val="24"/>
          <w:szCs w:val="24"/>
        </w:rPr>
        <w:t>augusti 2025</w:t>
      </w:r>
      <w:r w:rsidRPr="004570EB">
        <w:rPr>
          <w:rFonts w:ascii="Aptos" w:eastAsia="Aptos" w:hAnsi="Aptos" w:cs="Times New Roman"/>
          <w:kern w:val="2"/>
          <w:sz w:val="24"/>
          <w:szCs w:val="24"/>
        </w:rPr>
        <w:t xml:space="preserve"> </w:t>
      </w:r>
    </w:p>
    <w:p w14:paraId="2D707EC6" w14:textId="109AD27B" w:rsidR="004570EB" w:rsidRDefault="004570EB" w:rsidP="00BF28C2">
      <w:pPr>
        <w:spacing w:after="0" w:line="278" w:lineRule="auto"/>
        <w:rPr>
          <w:rFonts w:ascii="Aptos" w:eastAsia="Aptos" w:hAnsi="Aptos" w:cs="Times New Roman"/>
          <w:kern w:val="2"/>
          <w:sz w:val="24"/>
          <w:szCs w:val="24"/>
        </w:rPr>
      </w:pPr>
      <w:r w:rsidRPr="004570EB">
        <w:rPr>
          <w:rFonts w:ascii="Aptos" w:eastAsia="Aptos" w:hAnsi="Aptos" w:cs="Times New Roman"/>
          <w:b/>
          <w:bCs/>
          <w:kern w:val="2"/>
          <w:sz w:val="24"/>
          <w:szCs w:val="24"/>
        </w:rPr>
        <w:t>Resultat</w:t>
      </w:r>
      <w:r w:rsidRPr="004570EB">
        <w:rPr>
          <w:rFonts w:ascii="Aptos" w:eastAsia="Aptos" w:hAnsi="Aptos" w:cs="Times New Roman"/>
          <w:kern w:val="2"/>
          <w:sz w:val="24"/>
          <w:szCs w:val="24"/>
        </w:rPr>
        <w:t xml:space="preserve">: </w:t>
      </w:r>
      <w:r>
        <w:rPr>
          <w:rFonts w:ascii="Aptos" w:eastAsia="Aptos" w:hAnsi="Aptos" w:cs="Times New Roman"/>
          <w:kern w:val="2"/>
          <w:sz w:val="24"/>
          <w:szCs w:val="24"/>
        </w:rPr>
        <w:t>Holmen drog tillbaka avverkningsanmälan</w:t>
      </w:r>
      <w:r w:rsidRPr="004570EB">
        <w:rPr>
          <w:rFonts w:ascii="Aptos" w:eastAsia="Aptos" w:hAnsi="Aptos" w:cs="Times New Roman"/>
          <w:kern w:val="2"/>
          <w:sz w:val="24"/>
          <w:szCs w:val="24"/>
        </w:rPr>
        <w:t xml:space="preserve"> av </w:t>
      </w:r>
      <w:r>
        <w:rPr>
          <w:rFonts w:ascii="Aptos" w:eastAsia="Aptos" w:hAnsi="Aptos" w:cs="Times New Roman"/>
          <w:kern w:val="2"/>
          <w:sz w:val="24"/>
          <w:szCs w:val="24"/>
        </w:rPr>
        <w:t>de tre nyckelbiotoperna</w:t>
      </w:r>
    </w:p>
    <w:p w14:paraId="28224CE4" w14:textId="77777777" w:rsidR="00BF28C2" w:rsidRPr="004570EB" w:rsidRDefault="00BF28C2" w:rsidP="00BF28C2">
      <w:pPr>
        <w:spacing w:after="0" w:line="278" w:lineRule="auto"/>
        <w:rPr>
          <w:rFonts w:ascii="Aptos" w:eastAsia="Aptos" w:hAnsi="Aptos" w:cs="Times New Roman"/>
          <w:kern w:val="2"/>
          <w:sz w:val="24"/>
          <w:szCs w:val="24"/>
        </w:rPr>
      </w:pPr>
    </w:p>
    <w:p w14:paraId="76901ED4" w14:textId="77777777" w:rsidR="004570EB" w:rsidRDefault="004570EB" w:rsidP="00BF28C2">
      <w:pPr>
        <w:spacing w:after="0" w:line="278" w:lineRule="auto"/>
        <w:rPr>
          <w:rFonts w:ascii="Aptos" w:eastAsia="Aptos" w:hAnsi="Aptos" w:cs="Times New Roman"/>
          <w:kern w:val="2"/>
          <w:sz w:val="24"/>
          <w:szCs w:val="24"/>
        </w:rPr>
      </w:pPr>
      <w:r w:rsidRPr="004570EB">
        <w:rPr>
          <w:rFonts w:ascii="Aptos" w:eastAsia="Aptos" w:hAnsi="Aptos" w:cs="Times New Roman"/>
          <w:b/>
          <w:bCs/>
          <w:kern w:val="2"/>
          <w:sz w:val="24"/>
          <w:szCs w:val="24"/>
        </w:rPr>
        <w:t>Beskrivning av fallet</w:t>
      </w:r>
      <w:r w:rsidRPr="004570EB">
        <w:rPr>
          <w:rFonts w:ascii="Aptos" w:eastAsia="Aptos" w:hAnsi="Aptos" w:cs="Times New Roman"/>
          <w:kern w:val="2"/>
          <w:sz w:val="24"/>
          <w:szCs w:val="24"/>
        </w:rPr>
        <w:t>: Under en period från december 2021 till början på 2024 hade skogsägare möjlighet att begära att få nyckelbiotoper registrerade från och med 27 juni 2019 avregistrerade från Skogsstyrelsens databas. Denna möjlighet försvann i början på 2024 efter att Skogsstyrelsen tolkat en vägledande dom avseende nyckelbiotopsregistreringen från Högsta förvaltningsdomstolen</w:t>
      </w:r>
      <w:r>
        <w:rPr>
          <w:rStyle w:val="Fotnotsreferens"/>
          <w:rFonts w:ascii="Aptos" w:eastAsia="Aptos" w:hAnsi="Aptos" w:cs="Times New Roman"/>
          <w:kern w:val="2"/>
          <w:sz w:val="24"/>
          <w:szCs w:val="24"/>
        </w:rPr>
        <w:footnoteReference w:id="1"/>
      </w:r>
      <w:r w:rsidRPr="004570EB">
        <w:rPr>
          <w:rFonts w:ascii="Aptos" w:eastAsia="Aptos" w:hAnsi="Aptos" w:cs="Times New Roman"/>
          <w:kern w:val="2"/>
          <w:sz w:val="24"/>
          <w:szCs w:val="24"/>
        </w:rPr>
        <w:t xml:space="preserve"> . Kraven att inget virke får komma från åtgärder som skadar nyckelbiotoper inom FSC systemet gäller dock för både registrerade och oregistrerade nyckelbiotoper. </w:t>
      </w:r>
    </w:p>
    <w:p w14:paraId="7EA8D41E" w14:textId="77777777" w:rsidR="00BF28C2" w:rsidRDefault="00BF28C2" w:rsidP="00BF28C2">
      <w:pPr>
        <w:spacing w:after="0" w:line="278" w:lineRule="auto"/>
        <w:rPr>
          <w:rFonts w:ascii="Aptos" w:eastAsia="Aptos" w:hAnsi="Aptos" w:cs="Times New Roman"/>
          <w:kern w:val="2"/>
          <w:sz w:val="24"/>
          <w:szCs w:val="24"/>
        </w:rPr>
      </w:pPr>
    </w:p>
    <w:p w14:paraId="4FBC3C1C" w14:textId="0D949C3E" w:rsidR="004570EB" w:rsidRPr="004570EB" w:rsidRDefault="004570EB" w:rsidP="00BF28C2">
      <w:pPr>
        <w:spacing w:after="0" w:line="278" w:lineRule="auto"/>
        <w:rPr>
          <w:rFonts w:ascii="Aptos" w:eastAsia="Aptos" w:hAnsi="Aptos" w:cs="Times New Roman"/>
          <w:kern w:val="2"/>
          <w:sz w:val="24"/>
          <w:szCs w:val="24"/>
        </w:rPr>
      </w:pPr>
      <w:r w:rsidRPr="004570EB">
        <w:rPr>
          <w:rFonts w:ascii="Aptos" w:eastAsia="Aptos" w:hAnsi="Aptos" w:cs="Times New Roman"/>
          <w:kern w:val="2"/>
          <w:sz w:val="24"/>
          <w:szCs w:val="24"/>
        </w:rPr>
        <w:t xml:space="preserve">En markägare i </w:t>
      </w:r>
      <w:r w:rsidR="00647D9F">
        <w:rPr>
          <w:rFonts w:ascii="Aptos" w:eastAsia="Aptos" w:hAnsi="Aptos" w:cs="Times New Roman"/>
          <w:kern w:val="2"/>
          <w:sz w:val="24"/>
          <w:szCs w:val="24"/>
        </w:rPr>
        <w:t xml:space="preserve">Sollefteå kommun (Ångermanland) </w:t>
      </w:r>
      <w:r w:rsidRPr="004570EB">
        <w:rPr>
          <w:rFonts w:ascii="Aptos" w:eastAsia="Aptos" w:hAnsi="Aptos" w:cs="Times New Roman"/>
          <w:kern w:val="2"/>
          <w:sz w:val="24"/>
          <w:szCs w:val="24"/>
        </w:rPr>
        <w:t>begär</w:t>
      </w:r>
      <w:r w:rsidR="00647D9F">
        <w:rPr>
          <w:rFonts w:ascii="Aptos" w:eastAsia="Aptos" w:hAnsi="Aptos" w:cs="Times New Roman"/>
          <w:kern w:val="2"/>
          <w:sz w:val="24"/>
          <w:szCs w:val="24"/>
        </w:rPr>
        <w:t>de under 2022</w:t>
      </w:r>
      <w:r w:rsidRPr="004570EB">
        <w:rPr>
          <w:rFonts w:ascii="Aptos" w:eastAsia="Aptos" w:hAnsi="Aptos" w:cs="Times New Roman"/>
          <w:kern w:val="2"/>
          <w:sz w:val="24"/>
          <w:szCs w:val="24"/>
        </w:rPr>
        <w:t xml:space="preserve"> att få </w:t>
      </w:r>
      <w:r>
        <w:rPr>
          <w:rFonts w:ascii="Aptos" w:eastAsia="Aptos" w:hAnsi="Aptos" w:cs="Times New Roman"/>
          <w:kern w:val="2"/>
          <w:sz w:val="24"/>
          <w:szCs w:val="24"/>
        </w:rPr>
        <w:t xml:space="preserve">tre nyckelbiotoper </w:t>
      </w:r>
      <w:r w:rsidRPr="004570EB">
        <w:rPr>
          <w:rFonts w:ascii="Aptos" w:eastAsia="Aptos" w:hAnsi="Aptos" w:cs="Times New Roman"/>
          <w:kern w:val="2"/>
          <w:sz w:val="24"/>
          <w:szCs w:val="24"/>
        </w:rPr>
        <w:t>avförd</w:t>
      </w:r>
      <w:r>
        <w:rPr>
          <w:rFonts w:ascii="Aptos" w:eastAsia="Aptos" w:hAnsi="Aptos" w:cs="Times New Roman"/>
          <w:kern w:val="2"/>
          <w:sz w:val="24"/>
          <w:szCs w:val="24"/>
        </w:rPr>
        <w:t>a</w:t>
      </w:r>
      <w:r w:rsidRPr="004570EB">
        <w:rPr>
          <w:rFonts w:ascii="Aptos" w:eastAsia="Aptos" w:hAnsi="Aptos" w:cs="Times New Roman"/>
          <w:kern w:val="2"/>
          <w:sz w:val="24"/>
          <w:szCs w:val="24"/>
        </w:rPr>
        <w:t xml:space="preserve"> från Skogsstyrelsens register</w:t>
      </w:r>
      <w:r w:rsidR="00647D9F">
        <w:rPr>
          <w:rFonts w:ascii="Aptos" w:eastAsia="Aptos" w:hAnsi="Aptos" w:cs="Times New Roman"/>
          <w:kern w:val="2"/>
          <w:sz w:val="24"/>
          <w:szCs w:val="24"/>
        </w:rPr>
        <w:t>,</w:t>
      </w:r>
      <w:r w:rsidRPr="004570EB">
        <w:rPr>
          <w:rFonts w:ascii="Aptos" w:eastAsia="Aptos" w:hAnsi="Aptos" w:cs="Times New Roman"/>
          <w:kern w:val="2"/>
          <w:sz w:val="24"/>
          <w:szCs w:val="24"/>
        </w:rPr>
        <w:t xml:space="preserve"> som då försvann från Skogsstyrelsens karttjänst. I </w:t>
      </w:r>
      <w:r w:rsidR="00647D9F">
        <w:rPr>
          <w:rFonts w:ascii="Aptos" w:eastAsia="Aptos" w:hAnsi="Aptos" w:cs="Times New Roman"/>
          <w:kern w:val="2"/>
          <w:sz w:val="24"/>
          <w:szCs w:val="24"/>
        </w:rPr>
        <w:t>december 2024</w:t>
      </w:r>
      <w:r w:rsidRPr="004570EB">
        <w:rPr>
          <w:rFonts w:ascii="Aptos" w:eastAsia="Aptos" w:hAnsi="Aptos" w:cs="Times New Roman"/>
          <w:kern w:val="2"/>
          <w:sz w:val="24"/>
          <w:szCs w:val="24"/>
        </w:rPr>
        <w:t xml:space="preserve"> in</w:t>
      </w:r>
      <w:r>
        <w:rPr>
          <w:rFonts w:ascii="Aptos" w:eastAsia="Aptos" w:hAnsi="Aptos" w:cs="Times New Roman"/>
          <w:kern w:val="2"/>
          <w:sz w:val="24"/>
          <w:szCs w:val="24"/>
        </w:rPr>
        <w:t>k</w:t>
      </w:r>
      <w:r w:rsidRPr="004570EB">
        <w:rPr>
          <w:rFonts w:ascii="Aptos" w:eastAsia="Aptos" w:hAnsi="Aptos" w:cs="Times New Roman"/>
          <w:kern w:val="2"/>
          <w:sz w:val="24"/>
          <w:szCs w:val="24"/>
        </w:rPr>
        <w:t xml:space="preserve">om </w:t>
      </w:r>
      <w:r>
        <w:rPr>
          <w:rFonts w:ascii="Aptos" w:eastAsia="Aptos" w:hAnsi="Aptos" w:cs="Times New Roman"/>
          <w:kern w:val="2"/>
          <w:sz w:val="24"/>
          <w:szCs w:val="24"/>
        </w:rPr>
        <w:t>Holmen</w:t>
      </w:r>
      <w:r w:rsidRPr="004570EB">
        <w:rPr>
          <w:rFonts w:ascii="Aptos" w:eastAsia="Aptos" w:hAnsi="Aptos" w:cs="Times New Roman"/>
          <w:kern w:val="2"/>
          <w:sz w:val="24"/>
          <w:szCs w:val="24"/>
        </w:rPr>
        <w:t xml:space="preserve"> (som den privata skogsägarens ombud) med en anmälan om föryngringsavverkning av </w:t>
      </w:r>
      <w:r>
        <w:rPr>
          <w:rFonts w:ascii="Aptos" w:eastAsia="Aptos" w:hAnsi="Aptos" w:cs="Times New Roman"/>
          <w:kern w:val="2"/>
          <w:sz w:val="24"/>
          <w:szCs w:val="24"/>
        </w:rPr>
        <w:t xml:space="preserve">de tre nyckelbiotoperna. </w:t>
      </w:r>
      <w:r w:rsidRPr="004570EB">
        <w:rPr>
          <w:rFonts w:ascii="Aptos" w:eastAsia="Aptos" w:hAnsi="Aptos" w:cs="Times New Roman"/>
          <w:kern w:val="2"/>
          <w:sz w:val="24"/>
          <w:szCs w:val="24"/>
        </w:rPr>
        <w:t xml:space="preserve">I </w:t>
      </w:r>
      <w:r w:rsidR="00647D9F">
        <w:rPr>
          <w:rFonts w:ascii="Aptos" w:eastAsia="Aptos" w:hAnsi="Aptos" w:cs="Times New Roman"/>
          <w:kern w:val="2"/>
          <w:sz w:val="24"/>
          <w:szCs w:val="24"/>
        </w:rPr>
        <w:t xml:space="preserve">februari 2025 </w:t>
      </w:r>
      <w:r w:rsidRPr="004570EB">
        <w:rPr>
          <w:rFonts w:ascii="Aptos" w:eastAsia="Aptos" w:hAnsi="Aptos" w:cs="Times New Roman"/>
          <w:kern w:val="2"/>
          <w:sz w:val="24"/>
          <w:szCs w:val="24"/>
        </w:rPr>
        <w:t xml:space="preserve">skickade vi in ett klagomål till </w:t>
      </w:r>
      <w:r>
        <w:rPr>
          <w:rFonts w:ascii="Aptos" w:eastAsia="Aptos" w:hAnsi="Aptos" w:cs="Times New Roman"/>
          <w:kern w:val="2"/>
          <w:sz w:val="24"/>
          <w:szCs w:val="24"/>
        </w:rPr>
        <w:t>Holmen</w:t>
      </w:r>
      <w:r w:rsidRPr="004570EB">
        <w:rPr>
          <w:rFonts w:ascii="Aptos" w:eastAsia="Aptos" w:hAnsi="Aptos" w:cs="Times New Roman"/>
          <w:kern w:val="2"/>
          <w:sz w:val="24"/>
          <w:szCs w:val="24"/>
        </w:rPr>
        <w:t xml:space="preserve"> och upplyste dem om att de planerade att införskaffa virke från en otillåten källa. Avverkningsanmälan visade att </w:t>
      </w:r>
      <w:r>
        <w:rPr>
          <w:rFonts w:ascii="Aptos" w:eastAsia="Aptos" w:hAnsi="Aptos" w:cs="Times New Roman"/>
          <w:kern w:val="2"/>
          <w:sz w:val="24"/>
          <w:szCs w:val="24"/>
        </w:rPr>
        <w:t xml:space="preserve">Holmen </w:t>
      </w:r>
      <w:r w:rsidRPr="004570EB">
        <w:rPr>
          <w:rFonts w:ascii="Aptos" w:eastAsia="Aptos" w:hAnsi="Aptos" w:cs="Times New Roman"/>
          <w:kern w:val="2"/>
          <w:sz w:val="24"/>
          <w:szCs w:val="24"/>
        </w:rPr>
        <w:t xml:space="preserve">misslyckats att identifiera det värdefulla skogsområdet i sin naturvärdesbedömning. </w:t>
      </w:r>
      <w:r>
        <w:rPr>
          <w:rFonts w:ascii="Aptos" w:eastAsia="Aptos" w:hAnsi="Aptos" w:cs="Times New Roman"/>
          <w:kern w:val="2"/>
          <w:sz w:val="24"/>
          <w:szCs w:val="24"/>
        </w:rPr>
        <w:t>Holmen</w:t>
      </w:r>
      <w:r w:rsidRPr="004570EB">
        <w:rPr>
          <w:rFonts w:ascii="Aptos" w:eastAsia="Aptos" w:hAnsi="Aptos" w:cs="Times New Roman"/>
          <w:kern w:val="2"/>
          <w:sz w:val="24"/>
          <w:szCs w:val="24"/>
        </w:rPr>
        <w:t xml:space="preserve"> utredde ärendet och återkom med ett svar på klagomålet i </w:t>
      </w:r>
      <w:r>
        <w:rPr>
          <w:rFonts w:ascii="Aptos" w:eastAsia="Aptos" w:hAnsi="Aptos" w:cs="Times New Roman"/>
          <w:kern w:val="2"/>
          <w:sz w:val="24"/>
          <w:szCs w:val="24"/>
        </w:rPr>
        <w:t>augusti.</w:t>
      </w:r>
      <w:r w:rsidRPr="004570EB">
        <w:rPr>
          <w:rFonts w:ascii="Aptos" w:eastAsia="Aptos" w:hAnsi="Aptos" w:cs="Times New Roman"/>
          <w:kern w:val="2"/>
          <w:sz w:val="24"/>
          <w:szCs w:val="24"/>
        </w:rPr>
        <w:t xml:space="preserve"> De erkände att de hade gjort fel och inte borde ha avverkningsanmält skogen</w:t>
      </w:r>
      <w:r>
        <w:rPr>
          <w:rFonts w:ascii="Aptos" w:eastAsia="Aptos" w:hAnsi="Aptos" w:cs="Times New Roman"/>
          <w:kern w:val="2"/>
          <w:sz w:val="24"/>
          <w:szCs w:val="24"/>
        </w:rPr>
        <w:t xml:space="preserve"> och återkallade avverkningsanmälan</w:t>
      </w:r>
      <w:r w:rsidRPr="004570EB">
        <w:rPr>
          <w:rFonts w:ascii="Aptos" w:eastAsia="Aptos" w:hAnsi="Aptos" w:cs="Times New Roman"/>
          <w:kern w:val="2"/>
          <w:sz w:val="24"/>
          <w:szCs w:val="24"/>
        </w:rPr>
        <w:t xml:space="preserve">. Vi nöjde oss med svaret men bad </w:t>
      </w:r>
      <w:r w:rsidR="00D01898">
        <w:rPr>
          <w:rFonts w:ascii="Aptos" w:eastAsia="Aptos" w:hAnsi="Aptos" w:cs="Times New Roman"/>
          <w:kern w:val="2"/>
          <w:sz w:val="24"/>
          <w:szCs w:val="24"/>
        </w:rPr>
        <w:t>Holmens</w:t>
      </w:r>
      <w:r w:rsidRPr="004570EB">
        <w:rPr>
          <w:rFonts w:ascii="Aptos" w:eastAsia="Aptos" w:hAnsi="Aptos" w:cs="Times New Roman"/>
          <w:kern w:val="2"/>
          <w:sz w:val="24"/>
          <w:szCs w:val="24"/>
        </w:rPr>
        <w:t xml:space="preserve"> certifieringsorgan </w:t>
      </w:r>
      <w:r w:rsidR="00D01898">
        <w:rPr>
          <w:rFonts w:ascii="Aptos" w:eastAsia="Aptos" w:hAnsi="Aptos" w:cs="Times New Roman"/>
          <w:kern w:val="2"/>
          <w:sz w:val="24"/>
          <w:szCs w:val="24"/>
        </w:rPr>
        <w:t xml:space="preserve">DNV </w:t>
      </w:r>
      <w:r w:rsidRPr="004570EB">
        <w:rPr>
          <w:rFonts w:ascii="Aptos" w:eastAsia="Aptos" w:hAnsi="Aptos" w:cs="Times New Roman"/>
          <w:kern w:val="2"/>
          <w:sz w:val="24"/>
          <w:szCs w:val="24"/>
        </w:rPr>
        <w:t xml:space="preserve">att vid nästa revision </w:t>
      </w:r>
      <w:r w:rsidR="00D01898">
        <w:rPr>
          <w:rFonts w:ascii="Aptos" w:eastAsia="Aptos" w:hAnsi="Aptos" w:cs="Times New Roman"/>
          <w:kern w:val="2"/>
          <w:sz w:val="24"/>
          <w:szCs w:val="24"/>
        </w:rPr>
        <w:t xml:space="preserve">kontrollera vad Holmen gjort för att säkerställa att man inte fortsätter att anmäla nyckelbiotoper för kalavverkning i strid med FSC certifieringens krav. </w:t>
      </w:r>
    </w:p>
    <w:p w14:paraId="1F35777E" w14:textId="77777777" w:rsidR="00694435" w:rsidRPr="006C53EA" w:rsidRDefault="00694435" w:rsidP="006C53EA">
      <w:pPr>
        <w:pStyle w:val="WWFbrdtextbrev"/>
      </w:pPr>
    </w:p>
    <w:sectPr w:rsidR="00694435" w:rsidRPr="006C53EA" w:rsidSect="00694435">
      <w:headerReference w:type="default" r:id="rId10"/>
      <w:footerReference w:type="default" r:id="rId11"/>
      <w:pgSz w:w="11906" w:h="16838"/>
      <w:pgMar w:top="2269" w:right="1417" w:bottom="1417" w:left="993" w:header="1474" w:footer="85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2894F4" w14:textId="77777777" w:rsidR="00BC3F4A" w:rsidRDefault="00BC3F4A" w:rsidP="00181057">
      <w:pPr>
        <w:spacing w:after="0" w:line="240" w:lineRule="auto"/>
      </w:pPr>
      <w:r>
        <w:separator/>
      </w:r>
    </w:p>
  </w:endnote>
  <w:endnote w:type="continuationSeparator" w:id="0">
    <w:p w14:paraId="0DFA1EE5" w14:textId="77777777" w:rsidR="00BC3F4A" w:rsidRDefault="00BC3F4A" w:rsidP="001810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8C8BF5" w14:textId="6DC92A13" w:rsidR="00181057" w:rsidRDefault="00647D9F" w:rsidP="006C53EA">
    <w:pPr>
      <w:pStyle w:val="Sidfot"/>
    </w:pPr>
    <w:r>
      <w:rPr>
        <w:noProof/>
      </w:rPr>
      <mc:AlternateContent>
        <mc:Choice Requires="wps">
          <w:drawing>
            <wp:anchor distT="0" distB="0" distL="114300" distR="114300" simplePos="0" relativeHeight="251664384" behindDoc="0" locked="1" layoutInCell="1" allowOverlap="1" wp14:anchorId="36F6E829" wp14:editId="094D191D">
              <wp:simplePos x="0" y="0"/>
              <wp:positionH relativeFrom="page">
                <wp:posOffset>6330950</wp:posOffset>
              </wp:positionH>
              <wp:positionV relativeFrom="page">
                <wp:posOffset>9774555</wp:posOffset>
              </wp:positionV>
              <wp:extent cx="971550" cy="732155"/>
              <wp:effectExtent l="0" t="0" r="0" b="0"/>
              <wp:wrapNone/>
              <wp:docPr id="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1550" cy="732155"/>
                      </a:xfrm>
                      <a:prstGeom prst="rect">
                        <a:avLst/>
                      </a:prstGeom>
                      <a:noFill/>
                      <a:ln>
                        <a:noFill/>
                      </a:ln>
                    </wps:spPr>
                    <wps:txbx>
                      <w:txbxContent>
                        <w:p w14:paraId="16EF9BB0" w14:textId="77777777" w:rsidR="00181057" w:rsidRPr="003A78E8" w:rsidRDefault="00181057" w:rsidP="00181057">
                          <w:pPr>
                            <w:spacing w:after="0" w:line="130" w:lineRule="exact"/>
                            <w:rPr>
                              <w:sz w:val="10"/>
                              <w:szCs w:val="1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6F6E829" id="_x0000_t202" coordsize="21600,21600" o:spt="202" path="m,l,21600r21600,l21600,xe">
              <v:stroke joinstyle="miter"/>
              <v:path gradientshapeok="t" o:connecttype="rect"/>
            </v:shapetype>
            <v:shape id="Text Box 6" o:spid="_x0000_s1026" type="#_x0000_t202" style="position:absolute;margin-left:498.5pt;margin-top:769.65pt;width:76.5pt;height:57.65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" filled="f" stroked="f">
              <v:textbox inset="0,0,0,0">
                <w:txbxContent>
                  <w:p w14:paraId="16EF9BB0" w14:textId="77777777" w:rsidR="00181057" w:rsidRPr="003A78E8" w:rsidRDefault="00181057" w:rsidP="00181057">
                    <w:pPr>
                      <w:spacing w:after="0" w:line="130" w:lineRule="exact"/>
                      <w:rPr>
                        <w:sz w:val="10"/>
                        <w:szCs w:val="10"/>
                      </w:rPr>
                    </w:pPr>
                  </w:p>
                </w:txbxContent>
              </v:textbox>
              <w10:wrap anchorx="page" anchory="page"/>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7556AE" w14:textId="77777777" w:rsidR="00BC3F4A" w:rsidRDefault="00BC3F4A" w:rsidP="00181057">
      <w:pPr>
        <w:spacing w:after="0" w:line="240" w:lineRule="auto"/>
      </w:pPr>
      <w:r>
        <w:separator/>
      </w:r>
    </w:p>
  </w:footnote>
  <w:footnote w:type="continuationSeparator" w:id="0">
    <w:p w14:paraId="5B3F7A19" w14:textId="77777777" w:rsidR="00BC3F4A" w:rsidRDefault="00BC3F4A" w:rsidP="00181057">
      <w:pPr>
        <w:spacing w:after="0" w:line="240" w:lineRule="auto"/>
      </w:pPr>
      <w:r>
        <w:continuationSeparator/>
      </w:r>
    </w:p>
  </w:footnote>
  <w:footnote w:id="1">
    <w:p w14:paraId="6B2411C8" w14:textId="5B5E6404" w:rsidR="004570EB" w:rsidRDefault="004570EB">
      <w:pPr>
        <w:pStyle w:val="Fotnotstext"/>
      </w:pPr>
      <w:r>
        <w:rPr>
          <w:rStyle w:val="Fotnotsreferens"/>
        </w:rPr>
        <w:footnoteRef/>
      </w:r>
      <w:r>
        <w:t xml:space="preserve"> </w:t>
      </w:r>
      <w:hyperlink r:id="rId1" w:history="1">
        <w:r>
          <w:rPr>
            <w:rStyle w:val="Hyperlnk"/>
          </w:rPr>
          <w:t>Glädjande besked från Skogsstyrelsen – inte längre möjligt att avregistrera nyckelbiotoper - Världsnaturfonden WWF</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ECA032" w14:textId="0B89C603" w:rsidR="00181057" w:rsidRDefault="00181057" w:rsidP="006C53EA">
    <w:pPr>
      <w:pStyle w:val="Sidhuvud"/>
    </w:pPr>
    <w:r w:rsidRPr="00181057">
      <w:rPr>
        <w:noProof/>
      </w:rPr>
      <w:drawing>
        <wp:anchor distT="0" distB="0" distL="114300" distR="114300" simplePos="0" relativeHeight="251661312" behindDoc="0" locked="0" layoutInCell="1" allowOverlap="1" wp14:anchorId="3819DBDB" wp14:editId="5314412E">
          <wp:simplePos x="0" y="0"/>
          <wp:positionH relativeFrom="column">
            <wp:posOffset>-24553</wp:posOffset>
          </wp:positionH>
          <wp:positionV relativeFrom="paragraph">
            <wp:posOffset>-580390</wp:posOffset>
          </wp:positionV>
          <wp:extent cx="617855" cy="891540"/>
          <wp:effectExtent l="0" t="0" r="0" b="3810"/>
          <wp:wrapTight wrapText="bothSides">
            <wp:wrapPolygon edited="0">
              <wp:start x="0" y="0"/>
              <wp:lineTo x="0" y="21231"/>
              <wp:lineTo x="20645" y="21231"/>
              <wp:lineTo x="20645" y="0"/>
              <wp:lineTo x="0" y="0"/>
            </wp:wrapPolygon>
          </wp:wrapTight>
          <wp:docPr id="41" name="Bildobjekt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ga genomskinlig för vit bakgrund.png"/>
                  <pic:cNvPicPr/>
                </pic:nvPicPr>
                <pic:blipFill rotWithShape="1">
                  <a:blip r:embed="rId1">
                    <a:extLst>
                      <a:ext uri="{28A0092B-C50C-407E-A947-70E740481C1C}">
                        <a14:useLocalDpi xmlns:a14="http://schemas.microsoft.com/office/drawing/2010/main" val="0"/>
                      </a:ext>
                    </a:extLst>
                  </a:blip>
                  <a:srcRect l="15195" r="15441"/>
                  <a:stretch/>
                </pic:blipFill>
                <pic:spPr bwMode="auto">
                  <a:xfrm>
                    <a:off x="0" y="0"/>
                    <a:ext cx="617855" cy="89154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70EB"/>
    <w:rsid w:val="00151D0A"/>
    <w:rsid w:val="00181057"/>
    <w:rsid w:val="001A32EE"/>
    <w:rsid w:val="002D08CD"/>
    <w:rsid w:val="003B704C"/>
    <w:rsid w:val="003C3CEB"/>
    <w:rsid w:val="004570EB"/>
    <w:rsid w:val="004B6891"/>
    <w:rsid w:val="005253D3"/>
    <w:rsid w:val="00647D9F"/>
    <w:rsid w:val="00653815"/>
    <w:rsid w:val="00694435"/>
    <w:rsid w:val="006C53EA"/>
    <w:rsid w:val="00725DB6"/>
    <w:rsid w:val="007E500F"/>
    <w:rsid w:val="00805374"/>
    <w:rsid w:val="008350EB"/>
    <w:rsid w:val="008E2CD3"/>
    <w:rsid w:val="00AD4EE6"/>
    <w:rsid w:val="00B1185D"/>
    <w:rsid w:val="00B337DF"/>
    <w:rsid w:val="00BC3F4A"/>
    <w:rsid w:val="00BF28C2"/>
    <w:rsid w:val="00CA7605"/>
    <w:rsid w:val="00D01898"/>
    <w:rsid w:val="00F1443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EBBBE8"/>
  <w15:docId w15:val="{8503879B-DF7D-49E9-9DBA-A87332FE09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WWF brödtext Georgia"/>
    <w:rsid w:val="006C53EA"/>
    <w:rPr>
      <w:rFonts w:ascii="Georgia" w:hAnsi="Georgia"/>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WWFbrdtextbrev">
    <w:name w:val="WWF brödtext brev"/>
    <w:basedOn w:val="Normal"/>
    <w:qFormat/>
    <w:rsid w:val="006C53EA"/>
    <w:pPr>
      <w:tabs>
        <w:tab w:val="left" w:pos="1573"/>
      </w:tabs>
    </w:pPr>
    <w:rPr>
      <w:rFonts w:ascii="Arial" w:hAnsi="Arial" w:cs="Arial"/>
    </w:rPr>
  </w:style>
  <w:style w:type="character" w:customStyle="1" w:styleId="WWFBrdtextkursivteckenmarkering">
    <w:name w:val="WWF Brödtext kursiv teckenmarkering"/>
    <w:uiPriority w:val="1"/>
    <w:qFormat/>
    <w:rsid w:val="00805374"/>
    <w:rPr>
      <w:i/>
    </w:rPr>
  </w:style>
  <w:style w:type="paragraph" w:styleId="Sidhuvud">
    <w:name w:val="header"/>
    <w:aliases w:val="WWF Sidhuvud"/>
    <w:basedOn w:val="Normal"/>
    <w:link w:val="SidhuvudChar"/>
    <w:uiPriority w:val="99"/>
    <w:unhideWhenUsed/>
    <w:rsid w:val="006C53EA"/>
    <w:pPr>
      <w:spacing w:after="0" w:line="200" w:lineRule="atLeast"/>
    </w:pPr>
    <w:rPr>
      <w:rFonts w:ascii="Arial" w:hAnsi="Arial" w:cs="Arial"/>
      <w:sz w:val="16"/>
      <w:szCs w:val="16"/>
    </w:rPr>
  </w:style>
  <w:style w:type="character" w:customStyle="1" w:styleId="SidhuvudChar">
    <w:name w:val="Sidhuvud Char"/>
    <w:aliases w:val="WWF Sidhuvud Char"/>
    <w:basedOn w:val="Standardstycketeckensnitt"/>
    <w:link w:val="Sidhuvud"/>
    <w:uiPriority w:val="99"/>
    <w:rsid w:val="006C53EA"/>
    <w:rPr>
      <w:rFonts w:ascii="Arial" w:hAnsi="Arial" w:cs="Arial"/>
      <w:sz w:val="16"/>
      <w:szCs w:val="16"/>
    </w:rPr>
  </w:style>
  <w:style w:type="paragraph" w:styleId="Sidfot">
    <w:name w:val="footer"/>
    <w:aliases w:val="WWF Sidfot"/>
    <w:basedOn w:val="Normal"/>
    <w:link w:val="SidfotChar"/>
    <w:uiPriority w:val="99"/>
    <w:unhideWhenUsed/>
    <w:rsid w:val="006C53EA"/>
    <w:pPr>
      <w:spacing w:line="240" w:lineRule="auto"/>
    </w:pPr>
    <w:rPr>
      <w:rFonts w:ascii="Arial" w:eastAsia="Times New Roman" w:hAnsi="Arial" w:cs="Arial"/>
      <w:sz w:val="10"/>
      <w:szCs w:val="10"/>
    </w:rPr>
  </w:style>
  <w:style w:type="character" w:customStyle="1" w:styleId="SidfotChar">
    <w:name w:val="Sidfot Char"/>
    <w:aliases w:val="WWF Sidfot Char"/>
    <w:basedOn w:val="Standardstycketeckensnitt"/>
    <w:link w:val="Sidfot"/>
    <w:uiPriority w:val="99"/>
    <w:rsid w:val="006C53EA"/>
    <w:rPr>
      <w:rFonts w:ascii="Arial" w:eastAsia="Times New Roman" w:hAnsi="Arial" w:cs="Arial"/>
      <w:sz w:val="10"/>
      <w:szCs w:val="10"/>
    </w:rPr>
  </w:style>
  <w:style w:type="paragraph" w:styleId="Liststycke">
    <w:name w:val="List Paragraph"/>
    <w:basedOn w:val="Normal"/>
    <w:uiPriority w:val="34"/>
    <w:qFormat/>
    <w:rsid w:val="00B337DF"/>
    <w:pPr>
      <w:spacing w:after="0" w:line="240" w:lineRule="auto"/>
      <w:ind w:left="720"/>
    </w:pPr>
    <w:rPr>
      <w:rFonts w:ascii="Calibri" w:hAnsi="Calibri" w:cs="Calibri"/>
      <w:lang w:eastAsia="sv-SE"/>
    </w:rPr>
  </w:style>
  <w:style w:type="paragraph" w:styleId="Fotnotstext">
    <w:name w:val="footnote text"/>
    <w:basedOn w:val="Normal"/>
    <w:link w:val="FotnotstextChar"/>
    <w:uiPriority w:val="99"/>
    <w:semiHidden/>
    <w:unhideWhenUsed/>
    <w:rsid w:val="004570EB"/>
    <w:pPr>
      <w:spacing w:after="0" w:line="240" w:lineRule="auto"/>
    </w:pPr>
    <w:rPr>
      <w:sz w:val="20"/>
      <w:szCs w:val="20"/>
    </w:rPr>
  </w:style>
  <w:style w:type="character" w:customStyle="1" w:styleId="FotnotstextChar">
    <w:name w:val="Fotnotstext Char"/>
    <w:basedOn w:val="Standardstycketeckensnitt"/>
    <w:link w:val="Fotnotstext"/>
    <w:uiPriority w:val="99"/>
    <w:semiHidden/>
    <w:rsid w:val="004570EB"/>
    <w:rPr>
      <w:rFonts w:ascii="Georgia" w:hAnsi="Georgia"/>
      <w:sz w:val="20"/>
      <w:szCs w:val="20"/>
    </w:rPr>
  </w:style>
  <w:style w:type="character" w:styleId="Fotnotsreferens">
    <w:name w:val="footnote reference"/>
    <w:basedOn w:val="Standardstycketeckensnitt"/>
    <w:uiPriority w:val="99"/>
    <w:semiHidden/>
    <w:unhideWhenUsed/>
    <w:rsid w:val="004570EB"/>
    <w:rPr>
      <w:vertAlign w:val="superscript"/>
    </w:rPr>
  </w:style>
  <w:style w:type="character" w:styleId="Hyperlnk">
    <w:name w:val="Hyperlink"/>
    <w:basedOn w:val="Standardstycketeckensnitt"/>
    <w:uiPriority w:val="99"/>
    <w:semiHidden/>
    <w:unhideWhenUsed/>
    <w:rsid w:val="004570E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527526">
      <w:bodyDiv w:val="1"/>
      <w:marLeft w:val="0"/>
      <w:marRight w:val="0"/>
      <w:marTop w:val="0"/>
      <w:marBottom w:val="0"/>
      <w:divBdr>
        <w:top w:val="none" w:sz="0" w:space="0" w:color="auto"/>
        <w:left w:val="none" w:sz="0" w:space="0" w:color="auto"/>
        <w:bottom w:val="none" w:sz="0" w:space="0" w:color="auto"/>
        <w:right w:val="none" w:sz="0" w:space="0" w:color="auto"/>
      </w:divBdr>
    </w:div>
    <w:div w:id="6325596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_rels/footnotes.xml.rels><?xml version="1.0" encoding="UTF-8" standalone="yes"?>
<Relationships xmlns="http://schemas.openxmlformats.org/package/2006/relationships"><Relationship Id="rId1" Type="http://schemas.openxmlformats.org/officeDocument/2006/relationships/hyperlink" Target="https://www.wwf.se/nyheter/gladjande-besked-fran-skogsstyrelsen-inte-langre-mojligt-att-avregistrera-nyckelbiotope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https://wwfse.sharepoint.com/sites/MallarochMedia/Mallar%20och%20Media/WWF%20brevmall%20svensk.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34F5D7339D5A5643B7D2955A16607044" ma:contentTypeVersion="10" ma:contentTypeDescription="Skapa ett nytt dokument." ma:contentTypeScope="" ma:versionID="ac4b8dcd8b5605ddedd6c43869337cbe">
  <xsd:schema xmlns:xsd="http://www.w3.org/2001/XMLSchema" xmlns:xs="http://www.w3.org/2001/XMLSchema" xmlns:p="http://schemas.microsoft.com/office/2006/metadata/properties" xmlns:ns2="46e166ec-2991-4bcf-857c-f3e17c48189e" xmlns:ns3="2555a985-1e2d-4432-ae64-5806ca303f52" targetNamespace="http://schemas.microsoft.com/office/2006/metadata/properties" ma:root="true" ma:fieldsID="d8c06aa7d8ca76237719dc8cb97b58e1" ns2:_="" ns3:_="">
    <xsd:import namespace="46e166ec-2991-4bcf-857c-f3e17c48189e"/>
    <xsd:import namespace="2555a985-1e2d-4432-ae64-5806ca303f52"/>
    <xsd:element name="properties">
      <xsd:complexType>
        <xsd:sequence>
          <xsd:element name="documentManagement">
            <xsd:complexType>
              <xsd:all>
                <xsd:element ref="ns2:MediaServiceMetadata" minOccurs="0"/>
                <xsd:element ref="ns2:MediaServiceFastMetadata" minOccurs="0"/>
                <xsd:element ref="ns2:MediaServiceGenerationTime" minOccurs="0"/>
                <xsd:element ref="ns2:MediaServiceEventHashCode" minOccurs="0"/>
                <xsd:element ref="ns2:lcf76f155ced4ddcb4097134ff3c332f" minOccurs="0"/>
                <xsd:element ref="ns3:TaxCatchAll"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e166ec-2991-4bcf-857c-f3e17c48189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GenerationTime" ma:index="10" nillable="true" ma:displayName="MediaServiceGenerationTime" ma:hidden="true" ma:internalName="MediaServiceGenerationTime" ma:readOnly="true">
      <xsd:simpleType>
        <xsd:restriction base="dms:Text"/>
      </xsd:simpleType>
    </xsd:element>
    <xsd:element name="MediaServiceEventHashCode" ma:index="11" nillable="true" ma:displayName="MediaServiceEventHashCode" ma:hidden="true" ma:internalName="MediaServiceEventHashCode" ma:readOnly="true">
      <xsd:simpleType>
        <xsd:restriction base="dms:Text"/>
      </xsd:simpleType>
    </xsd:element>
    <xsd:element name="lcf76f155ced4ddcb4097134ff3c332f" ma:index="13" nillable="true" ma:taxonomy="true" ma:internalName="lcf76f155ced4ddcb4097134ff3c332f" ma:taxonomyFieldName="MediaServiceImageTags" ma:displayName="Bildmarkeringar" ma:readOnly="false" ma:fieldId="{5cf76f15-5ced-4ddc-b409-7134ff3c332f}" ma:taxonomyMulti="true" ma:sspId="3762628a-6b70-4b63-bbb7-63bf7ce94d19" ma:termSetId="09814cd3-568e-fe90-9814-8d621ff8fb84" ma:anchorId="fba54fb3-c3e1-fe81-a776-ca4b69148c4d" ma:open="true" ma:isKeyword="false">
      <xsd:complexType>
        <xsd:sequence>
          <xsd:element ref="pc:Terms" minOccurs="0" maxOccurs="1"/>
        </xsd:sequence>
      </xsd:complex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555a985-1e2d-4432-ae64-5806ca303f52"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54f0e32-88b0-4425-9638-e0a25f536c99}" ma:internalName="TaxCatchAll" ma:showField="CatchAllData" ma:web="2555a985-1e2d-4432-ae64-5806ca303f5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6e166ec-2991-4bcf-857c-f3e17c48189e">
      <Terms xmlns="http://schemas.microsoft.com/office/infopath/2007/PartnerControls"/>
    </lcf76f155ced4ddcb4097134ff3c332f>
    <TaxCatchAll xmlns="2555a985-1e2d-4432-ae64-5806ca303f52"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8F0F4F-229A-40CF-A284-5BEA2606CB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6e166ec-2991-4bcf-857c-f3e17c48189e"/>
    <ds:schemaRef ds:uri="2555a985-1e2d-4432-ae64-5806ca303f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CD4184C-DA4D-432A-83D8-9B7F424F85C6}">
  <ds:schemaRefs>
    <ds:schemaRef ds:uri="http://schemas.microsoft.com/sharepoint/v3/contenttype/forms"/>
  </ds:schemaRefs>
</ds:datastoreItem>
</file>

<file path=customXml/itemProps3.xml><?xml version="1.0" encoding="utf-8"?>
<ds:datastoreItem xmlns:ds="http://schemas.openxmlformats.org/officeDocument/2006/customXml" ds:itemID="{13507F00-2380-460C-A5CB-B763663809B8}">
  <ds:schemaRefs>
    <ds:schemaRef ds:uri="http://schemas.microsoft.com/office/2006/metadata/properties"/>
    <ds:schemaRef ds:uri="http://schemas.microsoft.com/office/infopath/2007/PartnerControls"/>
    <ds:schemaRef ds:uri="46e166ec-2991-4bcf-857c-f3e17c48189e"/>
    <ds:schemaRef ds:uri="2555a985-1e2d-4432-ae64-5806ca303f52"/>
  </ds:schemaRefs>
</ds:datastoreItem>
</file>

<file path=customXml/itemProps4.xml><?xml version="1.0" encoding="utf-8"?>
<ds:datastoreItem xmlns:ds="http://schemas.openxmlformats.org/officeDocument/2006/customXml" ds:itemID="{B6E3F721-2864-490A-BA5E-8B7BDD18C8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WWF%20brevmall%20svensk</Template>
  <TotalTime>41</TotalTime>
  <Pages>1</Pages>
  <Words>310</Words>
  <Characters>1645</Characters>
  <Application>Microsoft Office Word</Application>
  <DocSecurity>0</DocSecurity>
  <Lines>13</Lines>
  <Paragraphs>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Isak Lodin</dc:creator>
  <cp:keywords/>
  <dc:description/>
  <cp:lastModifiedBy>Isak Lodin</cp:lastModifiedBy>
  <cp:revision>2</cp:revision>
  <dcterms:created xsi:type="dcterms:W3CDTF">2025-08-21T12:26:00Z</dcterms:created>
  <dcterms:modified xsi:type="dcterms:W3CDTF">2025-08-21T13:07:00Z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0x01010034F5D7339D5A5643B7D2955A16607044</vt:lpwstr>
  </property>
  <property fmtid="{D5CDD505-2E9C-101B-9397-08002B2CF9AE}" pid="3" name="Order">
    <vt:r8>2787800</vt:r8>
  </property>
  <property fmtid="{D5CDD505-2E9C-101B-9397-08002B2CF9AE}" pid="4" name="ComplianceAssetId">
    <vt:lpwstr/>
  </property>
  <property fmtid="{D5CDD505-2E9C-101B-9397-08002B2CF9AE}" pid="5" name="_ExtendedDescription">
    <vt:lpwstr/>
  </property>
  <property fmtid="{D5CDD505-2E9C-101B-9397-08002B2CF9AE}" pid="6" name="MediaServiceImageTags">
    <vt:lpwstr/>
  </property>
</Properties>
</file>